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30" w:rsidRPr="000B5130" w:rsidRDefault="000B5130" w:rsidP="00322A6A">
      <w:pPr>
        <w:shd w:val="clear" w:color="auto" w:fill="FFFFFF"/>
        <w:spacing w:after="0" w:line="300" w:lineRule="atLeast"/>
        <w:ind w:left="-709" w:firstLine="709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B513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Дошкольное образование</w:t>
      </w:r>
    </w:p>
    <w:p w:rsidR="000B5130" w:rsidRPr="000B5130" w:rsidRDefault="000B5130" w:rsidP="000B51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51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Дошкольное образование было и остается одним из самых важных звеньев в цепи образовательных этапов социальной жизни в целом, а также в жизни каждого отдельного человека.</w:t>
      </w:r>
    </w:p>
    <w:p w:rsidR="000B5130" w:rsidRPr="000B5130" w:rsidRDefault="000B5130" w:rsidP="000B51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51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направления в развитии дошкольного образования формируются, развиваются и функционируют в соответствии с основными задачами модернизации образования, которое рассматривается сегодня как важный стратегический источник развития современного российского общества и является одним из приоритетных национальных проектов. Развитие дошкольного образования, как в традиционных, так и в новых формах, является одной из главных задач государства.</w:t>
      </w:r>
    </w:p>
    <w:p w:rsidR="000B5130" w:rsidRPr="000B5130" w:rsidRDefault="000B5130" w:rsidP="000B51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51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Дошкольное образование является первой ступенью образования. В дошкольных образовательных учреждениях создаются условия для воспитания и развития ребёнка. Здесь закладывается фундамент будущей жизни человека, обеспечивается личностное, интеллектуальное, физическое, художественно-эстетическое и творческое развитие детей дошкольного возраста. В этом возрасте формируются первичные духовные ценности, мировидение и широкая сфера интересов ребенка. Становление его личностной культуры означает развитие опыта ценностного отношения к миру в процессе приобщения к культуре Донского региона, тому уникальному пространству, которое для ребёнка является его малой родиной.</w:t>
      </w:r>
    </w:p>
    <w:p w:rsidR="000B5130" w:rsidRDefault="000B5130" w:rsidP="000B51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1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детском коллективе ребёнок приобретает бесценный опыт человеческих взаимоотношений со сверстниками. Так в дошкольном образовательном учреждении происходит воспитание целостной личности, становление жизненной позиции, форм взаимоотношения с окружающим миром.</w:t>
      </w:r>
    </w:p>
    <w:p w:rsidR="00C57E6B" w:rsidRDefault="00C57E6B" w:rsidP="000B51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A4FAC" w:rsidRDefault="00CA4FAC" w:rsidP="000B51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A4FAC" w:rsidRPr="000B5130" w:rsidRDefault="00CA4FAC" w:rsidP="000B51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10427" w:rsidRDefault="00110427"/>
    <w:p w:rsidR="00CA4FAC" w:rsidRDefault="00CA4FAC"/>
    <w:p w:rsidR="00CA4FAC" w:rsidRDefault="00CA4FAC"/>
    <w:p w:rsidR="00CA4FAC" w:rsidRDefault="00CA4FAC"/>
    <w:p w:rsidR="00CA4FAC" w:rsidRDefault="00CA4FAC"/>
    <w:p w:rsidR="00CA4FAC" w:rsidRDefault="00CA4FAC"/>
    <w:p w:rsidR="00CA4FAC" w:rsidRDefault="00CA4FAC"/>
    <w:p w:rsidR="00CA4FAC" w:rsidRDefault="00CA4FAC"/>
    <w:p w:rsidR="00CA4FAC" w:rsidRDefault="00CA4FAC"/>
    <w:p w:rsidR="00A13CC0" w:rsidRDefault="00A13CC0"/>
    <w:p w:rsidR="00A13CC0" w:rsidRDefault="00A13CC0"/>
    <w:p w:rsidR="00C57E6B" w:rsidRDefault="00C57E6B" w:rsidP="00C57E6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Сеть дошкольных </w:t>
      </w:r>
      <w:r w:rsidRPr="00E11ABB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Обливского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представлена в следующем составе:</w:t>
      </w:r>
    </w:p>
    <w:p w:rsidR="00C57E6B" w:rsidRPr="00E11ABB" w:rsidRDefault="00C57E6B" w:rsidP="00C57E6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E11ABB">
        <w:rPr>
          <w:rFonts w:ascii="Times New Roman" w:hAnsi="Times New Roman"/>
          <w:sz w:val="28"/>
          <w:szCs w:val="28"/>
        </w:rPr>
        <w:t>ошкольных образовательных учреждений (юридических лиц) – 4 (МБДОУ «Детский сад «Тополек», МБДОУ «Детский сад «</w:t>
      </w:r>
      <w:proofErr w:type="spellStart"/>
      <w:r w:rsidRPr="00E11ABB">
        <w:rPr>
          <w:rFonts w:ascii="Times New Roman" w:hAnsi="Times New Roman"/>
          <w:sz w:val="28"/>
          <w:szCs w:val="28"/>
        </w:rPr>
        <w:t>Ивушка</w:t>
      </w:r>
      <w:proofErr w:type="spellEnd"/>
      <w:r w:rsidRPr="00E11ABB">
        <w:rPr>
          <w:rFonts w:ascii="Times New Roman" w:hAnsi="Times New Roman"/>
          <w:sz w:val="28"/>
          <w:szCs w:val="28"/>
        </w:rPr>
        <w:t>»,  МБДОУ «Детский сад «Сказка», МБДОУ «Детский сад «Солнышко»), в них дошкольных групп – 1</w:t>
      </w:r>
      <w:r w:rsidR="00A84E57">
        <w:rPr>
          <w:rFonts w:ascii="Times New Roman" w:hAnsi="Times New Roman"/>
          <w:sz w:val="28"/>
          <w:szCs w:val="28"/>
        </w:rPr>
        <w:t>8</w:t>
      </w:r>
      <w:r w:rsidR="00A13CC0">
        <w:rPr>
          <w:rFonts w:ascii="Times New Roman" w:hAnsi="Times New Roman"/>
          <w:sz w:val="28"/>
          <w:szCs w:val="28"/>
        </w:rPr>
        <w:t xml:space="preserve"> (численность воспитанников-333</w:t>
      </w:r>
      <w:r w:rsidRPr="00E11ABB">
        <w:rPr>
          <w:rFonts w:ascii="Times New Roman" w:hAnsi="Times New Roman"/>
          <w:sz w:val="28"/>
          <w:szCs w:val="28"/>
        </w:rPr>
        <w:t>);</w:t>
      </w:r>
    </w:p>
    <w:p w:rsidR="00C57E6B" w:rsidRPr="00E11ABB" w:rsidRDefault="00C57E6B" w:rsidP="00C57E6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1ABB">
        <w:rPr>
          <w:rFonts w:ascii="Times New Roman" w:hAnsi="Times New Roman"/>
          <w:sz w:val="28"/>
          <w:szCs w:val="28"/>
        </w:rPr>
        <w:t>. Филиалов дошкольных образовательных учреждений – 1 («Детский сад «Лучик» - филиал МБДОУ «Детский сад «</w:t>
      </w:r>
      <w:proofErr w:type="spellStart"/>
      <w:r w:rsidRPr="00E11ABB">
        <w:rPr>
          <w:rFonts w:ascii="Times New Roman" w:hAnsi="Times New Roman"/>
          <w:sz w:val="28"/>
          <w:szCs w:val="28"/>
        </w:rPr>
        <w:t>Ивушка</w:t>
      </w:r>
      <w:proofErr w:type="spellEnd"/>
      <w:r w:rsidRPr="00E11AB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в них дошкольных групп-2</w:t>
      </w:r>
      <w:r w:rsidRPr="00E11ABB">
        <w:rPr>
          <w:rFonts w:ascii="Times New Roman" w:hAnsi="Times New Roman"/>
          <w:sz w:val="28"/>
          <w:szCs w:val="28"/>
        </w:rPr>
        <w:t xml:space="preserve"> (численность воспи</w:t>
      </w:r>
      <w:r w:rsidR="00A13CC0">
        <w:rPr>
          <w:rFonts w:ascii="Times New Roman" w:hAnsi="Times New Roman"/>
          <w:sz w:val="28"/>
          <w:szCs w:val="28"/>
        </w:rPr>
        <w:t>танников-42</w:t>
      </w:r>
      <w:r w:rsidRPr="00E11ABB">
        <w:rPr>
          <w:rFonts w:ascii="Times New Roman" w:hAnsi="Times New Roman"/>
          <w:sz w:val="28"/>
          <w:szCs w:val="28"/>
        </w:rPr>
        <w:t>);</w:t>
      </w:r>
    </w:p>
    <w:p w:rsidR="00C57E6B" w:rsidRDefault="00C57E6B" w:rsidP="00C57E6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034FB">
        <w:rPr>
          <w:rFonts w:ascii="Times New Roman" w:hAnsi="Times New Roman"/>
          <w:sz w:val="28"/>
          <w:szCs w:val="28"/>
        </w:rPr>
        <w:t>. Дошкольных групп кратковременного и полного дня пребывания детей на базах общеобразователь</w:t>
      </w:r>
      <w:r w:rsidR="00A13CC0">
        <w:rPr>
          <w:rFonts w:ascii="Times New Roman" w:hAnsi="Times New Roman"/>
          <w:sz w:val="28"/>
          <w:szCs w:val="28"/>
        </w:rPr>
        <w:t>ных учреждений – 7</w:t>
      </w:r>
      <w:r w:rsidRPr="005034F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034FB">
        <w:rPr>
          <w:rFonts w:ascii="Times New Roman" w:hAnsi="Times New Roman"/>
          <w:sz w:val="28"/>
          <w:szCs w:val="28"/>
        </w:rPr>
        <w:t>Караичевская</w:t>
      </w:r>
      <w:proofErr w:type="spellEnd"/>
      <w:r w:rsidRPr="005034FB">
        <w:rPr>
          <w:rFonts w:ascii="Times New Roman" w:hAnsi="Times New Roman"/>
          <w:sz w:val="28"/>
          <w:szCs w:val="28"/>
        </w:rPr>
        <w:t xml:space="preserve"> ООШ </w:t>
      </w:r>
      <w:proofErr w:type="gramStart"/>
      <w:r w:rsidRPr="005034F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>ф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илиал МБОУ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Солонецкой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СОШ им. Героя Российской Федерации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Шаймуратова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М.М.</w:t>
      </w:r>
      <w:r w:rsidRPr="005034FB">
        <w:rPr>
          <w:rFonts w:ascii="Times New Roman" w:hAnsi="Times New Roman"/>
          <w:sz w:val="28"/>
          <w:szCs w:val="28"/>
        </w:rPr>
        <w:t xml:space="preserve">, Лобачевская начальная общеобразовательная школа – филиал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Солонецкой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СОШ им. Героя Российской Федерации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Шаймуратова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М.М.</w:t>
      </w:r>
      <w:r w:rsidRPr="005034FB">
        <w:rPr>
          <w:rFonts w:ascii="Times New Roman" w:hAnsi="Times New Roman"/>
          <w:sz w:val="28"/>
          <w:szCs w:val="28"/>
        </w:rPr>
        <w:t>,  Александровская НОШ – филиал МБОУ «</w:t>
      </w:r>
      <w:proofErr w:type="spellStart"/>
      <w:r w:rsidRPr="005034FB">
        <w:rPr>
          <w:rFonts w:ascii="Times New Roman" w:hAnsi="Times New Roman"/>
          <w:sz w:val="28"/>
          <w:szCs w:val="28"/>
        </w:rPr>
        <w:t>Леоновская</w:t>
      </w:r>
      <w:proofErr w:type="spellEnd"/>
      <w:r w:rsidRPr="005034FB">
        <w:rPr>
          <w:rFonts w:ascii="Times New Roman" w:hAnsi="Times New Roman"/>
          <w:sz w:val="28"/>
          <w:szCs w:val="28"/>
        </w:rPr>
        <w:t xml:space="preserve"> СОШ», </w:t>
      </w:r>
      <w:r w:rsidRPr="005034FB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Pr="005034FB">
        <w:rPr>
          <w:rFonts w:ascii="Times New Roman" w:hAnsi="Times New Roman"/>
          <w:bCs/>
          <w:sz w:val="28"/>
          <w:szCs w:val="28"/>
        </w:rPr>
        <w:t>Каштанов</w:t>
      </w:r>
      <w:r>
        <w:rPr>
          <w:rFonts w:ascii="Times New Roman" w:hAnsi="Times New Roman"/>
          <w:bCs/>
          <w:sz w:val="28"/>
          <w:szCs w:val="28"/>
        </w:rPr>
        <w:t>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им. </w:t>
      </w:r>
      <w:proofErr w:type="gramStart"/>
      <w:r>
        <w:rPr>
          <w:rFonts w:ascii="Times New Roman" w:hAnsi="Times New Roman"/>
          <w:sz w:val="28"/>
          <w:szCs w:val="28"/>
        </w:rPr>
        <w:t xml:space="preserve">Героя Советского союза </w:t>
      </w:r>
      <w:proofErr w:type="spellStart"/>
      <w:r>
        <w:rPr>
          <w:rFonts w:ascii="Times New Roman" w:hAnsi="Times New Roman"/>
          <w:sz w:val="28"/>
          <w:szCs w:val="28"/>
        </w:rPr>
        <w:t>Воликова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С.А.»</w:t>
      </w:r>
      <w:r w:rsidRPr="005034F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Кривовская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5034FB">
        <w:rPr>
          <w:rFonts w:ascii="Times New Roman" w:hAnsi="Times New Roman"/>
          <w:bCs/>
          <w:sz w:val="28"/>
          <w:szCs w:val="28"/>
        </w:rPr>
        <w:t xml:space="preserve">ОШ – филиал </w:t>
      </w:r>
      <w:r>
        <w:rPr>
          <w:rFonts w:ascii="Times New Roman" w:hAnsi="Times New Roman"/>
          <w:sz w:val="28"/>
          <w:szCs w:val="28"/>
        </w:rPr>
        <w:t>МБОУ «Обливская СОШ № 1 им. Героя Советского Союза Синькова С.М.»</w:t>
      </w:r>
      <w:r w:rsidRPr="005034FB">
        <w:rPr>
          <w:rFonts w:ascii="Times New Roman" w:hAnsi="Times New Roman"/>
          <w:bCs/>
          <w:sz w:val="28"/>
          <w:szCs w:val="28"/>
        </w:rPr>
        <w:t>, МБОУ Алексеевская СОШ, численность воспитанни</w:t>
      </w:r>
      <w:r>
        <w:rPr>
          <w:rFonts w:ascii="Times New Roman" w:hAnsi="Times New Roman"/>
          <w:bCs/>
          <w:sz w:val="28"/>
          <w:szCs w:val="28"/>
        </w:rPr>
        <w:t>ков-6</w:t>
      </w:r>
      <w:r w:rsidRPr="005034FB">
        <w:rPr>
          <w:rFonts w:ascii="Times New Roman" w:hAnsi="Times New Roman"/>
          <w:bCs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6A0608" w:rsidRDefault="006A0608" w:rsidP="00C57E6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дошкольных образовательных учреждениях </w:t>
      </w:r>
      <w:r w:rsidR="00F461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Обливского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созданы условия для получения образования детьми с ограниченными возможностями здоровья. В трех детских садах (МБДОУ «Детский сад «Тополек», МБДОУ «Детский сад «</w:t>
      </w:r>
      <w:proofErr w:type="spellStart"/>
      <w:r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МБДОУ «Детский сад «Сказка») открыты группы комбинированной направленности. Для осуществления деятельности по реализации адаптированных образовательных программ дошкольного образования проведения коррекционных занятий с детьми с ОВЗ </w:t>
      </w:r>
      <w:r w:rsidR="00F4619D">
        <w:rPr>
          <w:rFonts w:ascii="Times New Roman" w:hAnsi="Times New Roman"/>
          <w:sz w:val="28"/>
          <w:szCs w:val="28"/>
        </w:rPr>
        <w:t xml:space="preserve">в штате образовательных учреждений имеются специалисты: логопеды, дефектологи, психологи, </w:t>
      </w:r>
      <w:proofErr w:type="spellStart"/>
      <w:r w:rsidR="00F4619D">
        <w:rPr>
          <w:rFonts w:ascii="Times New Roman" w:hAnsi="Times New Roman"/>
          <w:sz w:val="28"/>
          <w:szCs w:val="28"/>
        </w:rPr>
        <w:t>тьюторы</w:t>
      </w:r>
      <w:proofErr w:type="spellEnd"/>
      <w:r w:rsidR="00F4619D">
        <w:rPr>
          <w:rFonts w:ascii="Times New Roman" w:hAnsi="Times New Roman"/>
          <w:sz w:val="28"/>
          <w:szCs w:val="28"/>
        </w:rPr>
        <w:t>, ассистенты (помощники).</w:t>
      </w:r>
    </w:p>
    <w:p w:rsidR="006A0608" w:rsidRPr="005034FB" w:rsidRDefault="006A0608" w:rsidP="00C57E6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4FAC" w:rsidRDefault="00CA4FAC"/>
    <w:p w:rsidR="00CA4FAC" w:rsidRPr="00724F09" w:rsidRDefault="00CA4FAC" w:rsidP="00CA4F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F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Дошкольные образовательные учреждения  </w:t>
      </w:r>
      <w:proofErr w:type="spellStart"/>
      <w:r w:rsidRPr="00724F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Обливского</w:t>
      </w:r>
      <w:proofErr w:type="spellEnd"/>
      <w:r w:rsidRPr="00724F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района</w:t>
      </w:r>
    </w:p>
    <w:tbl>
      <w:tblPr>
        <w:tblW w:w="1009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3"/>
        <w:gridCol w:w="1417"/>
        <w:gridCol w:w="1843"/>
        <w:gridCol w:w="1559"/>
        <w:gridCol w:w="1418"/>
        <w:gridCol w:w="992"/>
        <w:gridCol w:w="1276"/>
        <w:gridCol w:w="1276"/>
      </w:tblGrid>
      <w:tr w:rsidR="00322A6A" w:rsidRPr="00724F09" w:rsidTr="00322A6A">
        <w:trPr>
          <w:tblCellSpacing w:w="7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050FB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5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5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5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050FB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общеобразовательного учреждения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050FB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050FB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050FB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почты, адрес сайта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050FB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050FB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груп</w:t>
            </w:r>
            <w:r w:rsidR="00A13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для детей с ОВЗ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050FBC" w:rsidRDefault="00A84E57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специалистов (логопеды, Психологи,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22A6A" w:rsidRPr="0061085C" w:rsidTr="00322A6A">
        <w:trPr>
          <w:tblCellSpacing w:w="7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A6A" w:rsidRPr="00724F09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бюджетное дошкольное образовател</w:t>
            </w:r>
            <w:r w:rsidRPr="006108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ьное учреждение «Детский сад «Сказка»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Кирик</w:t>
            </w:r>
            <w:proofErr w:type="spellEnd"/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</w:t>
            </w:r>
          </w:p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8 918 562 8062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347142, ст. Обливская, ул. </w:t>
            </w:r>
            <w:proofErr w:type="spellStart"/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Черноморова</w:t>
            </w:r>
            <w:proofErr w:type="spellEnd"/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FF0000"/>
                <w:sz w:val="28"/>
                <w:szCs w:val="28"/>
              </w:rPr>
            </w:pPr>
            <w:proofErr w:type="spellStart"/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detskijsad</w:t>
            </w:r>
            <w:proofErr w:type="spellEnd"/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2013@</w:t>
            </w:r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mail</w:t>
            </w:r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.</w:t>
            </w:r>
            <w:proofErr w:type="spellStart"/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21671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61085C" w:rsidRDefault="00A13CC0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61085C" w:rsidRDefault="00A84E57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22A6A" w:rsidRPr="0061085C" w:rsidTr="00322A6A">
        <w:trPr>
          <w:tblCellSpacing w:w="7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A6A" w:rsidRPr="00724F09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«</w:t>
            </w:r>
            <w:proofErr w:type="spellStart"/>
            <w:r w:rsidRPr="006108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Ивушка</w:t>
            </w:r>
            <w:proofErr w:type="spellEnd"/>
            <w:r w:rsidRPr="006108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Гарапшина</w:t>
            </w:r>
            <w:proofErr w:type="spellEnd"/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8 918 593 3639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347140, ст. Обливская, ул. Буланова, 26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FF0000"/>
                <w:sz w:val="28"/>
                <w:szCs w:val="28"/>
              </w:rPr>
            </w:pPr>
            <w:proofErr w:type="spellStart"/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mdou</w:t>
            </w:r>
            <w:proofErr w:type="spellEnd"/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.</w:t>
            </w:r>
            <w:proofErr w:type="spellStart"/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iwushka</w:t>
            </w:r>
            <w:proofErr w:type="spellEnd"/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@</w:t>
            </w:r>
            <w:proofErr w:type="spellStart"/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yandex</w:t>
            </w:r>
            <w:proofErr w:type="spellEnd"/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.</w:t>
            </w:r>
            <w:proofErr w:type="spellStart"/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21368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61085C" w:rsidRDefault="00A13CC0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61085C" w:rsidRDefault="00A84E57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22A6A" w:rsidRPr="0061085C" w:rsidTr="00322A6A">
        <w:trPr>
          <w:tblCellSpacing w:w="7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A6A" w:rsidRPr="00724F09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«Лучик» – филиал МБДОУ «Детский сад «</w:t>
            </w:r>
            <w:proofErr w:type="spellStart"/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347140, ст. Обливская, ул. Ленина, 106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FF0000"/>
                <w:sz w:val="28"/>
                <w:szCs w:val="28"/>
              </w:rPr>
            </w:pPr>
            <w:proofErr w:type="spellStart"/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ds</w:t>
            </w:r>
            <w:proofErr w:type="spellEnd"/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-</w:t>
            </w:r>
            <w:proofErr w:type="spellStart"/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luchik</w:t>
            </w:r>
            <w:proofErr w:type="spellEnd"/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@</w:t>
            </w:r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mail</w:t>
            </w:r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.</w:t>
            </w:r>
            <w:proofErr w:type="spellStart"/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A6A" w:rsidRPr="0061085C" w:rsidTr="00322A6A">
        <w:trPr>
          <w:tblCellSpacing w:w="7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A6A" w:rsidRPr="00724F09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«Тополек»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Фёдорова Александра Сергеевна </w:t>
            </w:r>
          </w:p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8 906 4211380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347140, ст. Обливская, ул. Советская, 43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d</w:t>
            </w:r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.</w:t>
            </w:r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s</w:t>
            </w:r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.</w:t>
            </w:r>
            <w:proofErr w:type="spellStart"/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topolyek</w:t>
            </w:r>
            <w:proofErr w:type="spellEnd"/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@</w:t>
            </w:r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mail</w:t>
            </w:r>
            <w:r w:rsidRPr="0061085C">
              <w:rPr>
                <w:rFonts w:ascii="Tahoma" w:hAnsi="Tahoma" w:cs="Tahoma"/>
                <w:color w:val="FF0000"/>
                <w:sz w:val="28"/>
                <w:szCs w:val="28"/>
              </w:rPr>
              <w:t>.</w:t>
            </w:r>
            <w:proofErr w:type="spellStart"/>
            <w:r w:rsidRPr="0061085C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A6A" w:rsidRPr="0061085C" w:rsidRDefault="00322A6A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61085C" w:rsidRDefault="00A13CC0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61085C" w:rsidRDefault="00A84E57" w:rsidP="007C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22A6A" w:rsidRPr="0061085C" w:rsidTr="00322A6A">
        <w:trPr>
          <w:tblCellSpacing w:w="7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724F09" w:rsidRDefault="00322A6A" w:rsidP="00CA4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A6A" w:rsidRPr="0061085C" w:rsidRDefault="00322A6A" w:rsidP="00CA4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бюджетное образовательное учреждение «Детский сад «Солнышко»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A6A" w:rsidRDefault="00322A6A" w:rsidP="00CA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Нина Александровна</w:t>
            </w:r>
          </w:p>
          <w:p w:rsidR="00322A6A" w:rsidRDefault="00322A6A" w:rsidP="00CA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6A" w:rsidRPr="0061085C" w:rsidRDefault="00322A6A" w:rsidP="00CA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89895047077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A6A" w:rsidRPr="0061085C" w:rsidRDefault="00322A6A" w:rsidP="00CA4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347160, п. Средний Чир, ул. Первомайская, 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A6A" w:rsidRPr="00AB598D" w:rsidRDefault="00322A6A" w:rsidP="00CA4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598D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mbdou</w:t>
            </w:r>
            <w:proofErr w:type="spellEnd"/>
            <w:r w:rsidRPr="00AB598D">
              <w:rPr>
                <w:rFonts w:ascii="Tahoma" w:hAnsi="Tahoma" w:cs="Tahoma"/>
                <w:color w:val="FF0000"/>
                <w:sz w:val="28"/>
                <w:szCs w:val="28"/>
              </w:rPr>
              <w:t>.</w:t>
            </w:r>
            <w:proofErr w:type="spellStart"/>
            <w:r w:rsidRPr="00AB598D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solnze</w:t>
            </w:r>
            <w:proofErr w:type="spellEnd"/>
            <w:r w:rsidRPr="00AB598D">
              <w:rPr>
                <w:rFonts w:ascii="Tahoma" w:hAnsi="Tahoma" w:cs="Tahoma"/>
                <w:color w:val="FF0000"/>
                <w:sz w:val="28"/>
                <w:szCs w:val="28"/>
              </w:rPr>
              <w:t>@</w:t>
            </w:r>
            <w:proofErr w:type="spellStart"/>
            <w:r w:rsidRPr="00AB598D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yandex</w:t>
            </w:r>
            <w:proofErr w:type="spellEnd"/>
            <w:r w:rsidRPr="00AB598D">
              <w:rPr>
                <w:rFonts w:ascii="Tahoma" w:hAnsi="Tahoma" w:cs="Tahoma"/>
                <w:color w:val="FF0000"/>
                <w:sz w:val="28"/>
                <w:szCs w:val="28"/>
              </w:rPr>
              <w:t>.</w:t>
            </w:r>
            <w:proofErr w:type="spellStart"/>
            <w:r w:rsidRPr="00AB598D">
              <w:rPr>
                <w:rFonts w:ascii="Tahoma" w:hAnsi="Tahoma" w:cs="Tahoma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A6A" w:rsidRPr="0061085C" w:rsidRDefault="00322A6A" w:rsidP="00CA4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61085C" w:rsidRDefault="00322A6A" w:rsidP="00CA4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6A" w:rsidRPr="0061085C" w:rsidRDefault="00322A6A" w:rsidP="00CA4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FAC" w:rsidRDefault="00CA4FAC"/>
    <w:p w:rsidR="00A84E57" w:rsidRDefault="00A84E57"/>
    <w:sectPr w:rsidR="00A84E57" w:rsidSect="00322A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DC8"/>
    <w:rsid w:val="000B5130"/>
    <w:rsid w:val="00110427"/>
    <w:rsid w:val="001353FE"/>
    <w:rsid w:val="00220305"/>
    <w:rsid w:val="00244361"/>
    <w:rsid w:val="00322A6A"/>
    <w:rsid w:val="006603DF"/>
    <w:rsid w:val="006A0608"/>
    <w:rsid w:val="00A13CC0"/>
    <w:rsid w:val="00A84E57"/>
    <w:rsid w:val="00B55BC2"/>
    <w:rsid w:val="00B94DC8"/>
    <w:rsid w:val="00C57E6B"/>
    <w:rsid w:val="00CA4FAC"/>
    <w:rsid w:val="00F4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DF"/>
  </w:style>
  <w:style w:type="paragraph" w:styleId="1">
    <w:name w:val="heading 1"/>
    <w:basedOn w:val="a"/>
    <w:link w:val="10"/>
    <w:uiPriority w:val="9"/>
    <w:qFormat/>
    <w:rsid w:val="000B5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F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brutt08@rambler.ru</cp:lastModifiedBy>
  <cp:revision>11</cp:revision>
  <dcterms:created xsi:type="dcterms:W3CDTF">2024-05-29T09:25:00Z</dcterms:created>
  <dcterms:modified xsi:type="dcterms:W3CDTF">2024-06-26T12:37:00Z</dcterms:modified>
</cp:coreProperties>
</file>